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4F46E5"/>
          <w:sz w:val="22"/>
        </w:rPr>
        <w:t>WIN AI TOOLS</w:t>
      </w:r>
    </w:p>
    <w:p>
      <w:r>
        <w:rPr>
          <w:rFonts w:ascii="Arial" w:hAnsi="Arial"/>
          <w:b/>
          <w:color w:val="1F4E79"/>
          <w:sz w:val="48"/>
        </w:rPr>
        <w:t>Omni Video Downloader Pro</w:t>
      </w:r>
    </w:p>
    <w:p>
      <w:r>
        <w:rPr>
          <w:rFonts w:ascii="Arial" w:hAnsi="Arial"/>
          <w:b/>
          <w:color w:val="475569"/>
          <w:sz w:val="28"/>
        </w:rPr>
        <w:t>Hướng dẫn cài đặt và sử dụng phiên bản 3.5.0</w:t>
      </w:r>
    </w:p>
    <w:p>
      <w:r>
        <w:rPr>
          <w:sz w:val="21"/>
        </w:rPr>
        <w:t>Bộ công cụ Desktop Windows thuần tải video đa nền tảng tốc độ cao, trích xuất video chuẩn 1080p/4K không logo (No-Watermark), tự động chuẩn hóa âm thanh AAC 192kbps tương thích mọi thiết bị, tự động dịch tiêu đề sang tiếng Việt chuẩn SEO, giải mã ngày đăng gốc và tải hàng loạt toàn bộ kênh trong một quy trình Portable độc lập.</w:t>
      </w:r>
    </w:p>
    <w:tbl>
      <w:tblPr>
        <w:tblW w:type="auto" w:w="0"/>
        <w:jc w:val="center"/>
        <w:tblLayout w:type="fixed"/>
        <w:tblLook w:firstColumn="1" w:firstRow="1" w:lastColumn="0" w:lastRow="0" w:noHBand="0" w:noVBand="1" w:val="04A0"/>
      </w:tblPr>
      <w:tblGrid>
        <w:gridCol w:w="4680"/>
        <w:gridCol w:w="4680"/>
      </w:tblGrid>
      <w:tr>
        <w:tc>
          <w:tcPr>
            <w:tcW w:type="dxa" w:w="2880"/>
            <w:shd w:fill="1F4E79"/>
            <w:tcMar>
              <w:top w:w="120" w:type="dxa"/>
              <w:bottom w:w="120" w:type="dxa"/>
              <w:left w:w="150" w:type="dxa"/>
              <w:right w:w="150" w:type="dxa"/>
            </w:tcMar>
          </w:tcPr>
          <w:p>
            <w:pPr>
              <w:jc w:val="left"/>
            </w:pPr>
            <w:r>
              <w:rPr>
                <w:rFonts w:ascii="Arial" w:hAnsi="Arial"/>
                <w:b/>
                <w:color w:val="FFFFFF"/>
                <w:sz w:val="20"/>
              </w:rPr>
              <w:t>Thông tin</w:t>
            </w:r>
          </w:p>
        </w:tc>
        <w:tc>
          <w:tcPr>
            <w:tcW w:type="dxa" w:w="6480"/>
            <w:shd w:fill="1F4E79"/>
            <w:tcMar>
              <w:top w:w="120" w:type="dxa"/>
              <w:bottom w:w="120" w:type="dxa"/>
              <w:left w:w="150" w:type="dxa"/>
              <w:right w:w="150" w:type="dxa"/>
            </w:tcMar>
          </w:tcPr>
          <w:p>
            <w:pPr>
              <w:jc w:val="left"/>
            </w:pPr>
            <w:r>
              <w:rPr>
                <w:rFonts w:ascii="Arial" w:hAnsi="Arial"/>
                <w:b/>
                <w:color w:val="FFFFFF"/>
                <w:sz w:val="20"/>
              </w:rPr>
              <w:t>Nội dung</w:t>
            </w:r>
          </w:p>
        </w:tc>
      </w:tr>
      <w:tr>
        <w:tc>
          <w:tcPr>
            <w:tcW w:type="dxa" w:w="2880"/>
            <w:shd w:fill="FFFFFF"/>
            <w:tcMar>
              <w:top w:w="100" w:type="dxa"/>
              <w:bottom w:w="100" w:type="dxa"/>
              <w:left w:w="150" w:type="dxa"/>
              <w:right w:w="150" w:type="dxa"/>
            </w:tcMar>
          </w:tcPr>
          <w:p>
            <w:r>
              <w:rPr>
                <w:rFonts w:ascii="Arial" w:hAnsi="Arial"/>
                <w:color w:val="1E293B"/>
                <w:sz w:val="19"/>
              </w:rPr>
              <w:t>Phiên bản</w:t>
            </w:r>
          </w:p>
        </w:tc>
        <w:tc>
          <w:tcPr>
            <w:tcW w:type="dxa" w:w="6480"/>
            <w:shd w:fill="FFFFFF"/>
            <w:tcMar>
              <w:top w:w="100" w:type="dxa"/>
              <w:bottom w:w="100" w:type="dxa"/>
              <w:left w:w="150" w:type="dxa"/>
              <w:right w:w="150" w:type="dxa"/>
            </w:tcMar>
          </w:tcPr>
          <w:p>
            <w:r>
              <w:rPr>
                <w:rFonts w:ascii="Arial" w:hAnsi="Arial"/>
                <w:color w:val="1E293B"/>
                <w:sz w:val="19"/>
              </w:rPr>
              <w:t>Omni Video Downloader Pro 3.5.0 Commercial / Portable</w:t>
            </w:r>
          </w:p>
        </w:tc>
      </w:tr>
      <w:tr>
        <w:tc>
          <w:tcPr>
            <w:tcW w:type="dxa" w:w="2880"/>
            <w:shd w:fill="F9FAFB"/>
            <w:tcMar>
              <w:top w:w="100" w:type="dxa"/>
              <w:bottom w:w="100" w:type="dxa"/>
              <w:left w:w="150" w:type="dxa"/>
              <w:right w:w="150" w:type="dxa"/>
            </w:tcMar>
          </w:tcPr>
          <w:p>
            <w:r>
              <w:rPr>
                <w:rFonts w:ascii="Arial" w:hAnsi="Arial"/>
                <w:color w:val="1E293B"/>
                <w:sz w:val="19"/>
              </w:rPr>
              <w:t>Gói phát hành</w:t>
            </w:r>
          </w:p>
        </w:tc>
        <w:tc>
          <w:tcPr>
            <w:tcW w:type="dxa" w:w="6480"/>
            <w:shd w:fill="F9FAFB"/>
            <w:tcMar>
              <w:top w:w="100" w:type="dxa"/>
              <w:bottom w:w="100" w:type="dxa"/>
              <w:left w:w="150" w:type="dxa"/>
              <w:right w:w="150" w:type="dxa"/>
            </w:tcMar>
          </w:tcPr>
          <w:p>
            <w:r>
              <w:rPr>
                <w:rFonts w:ascii="Arial" w:hAnsi="Arial"/>
                <w:color w:val="1E293B"/>
                <w:sz w:val="19"/>
              </w:rPr>
              <w:t>ZIP chứa bản Portable độc lập (Omni_Video_Downloader_Pro_v3.5_Portable.zip ~234 MB)</w:t>
            </w:r>
          </w:p>
        </w:tc>
      </w:tr>
      <w:tr>
        <w:tc>
          <w:tcPr>
            <w:tcW w:type="dxa" w:w="2880"/>
            <w:shd w:fill="FFFFFF"/>
            <w:tcMar>
              <w:top w:w="100" w:type="dxa"/>
              <w:bottom w:w="100" w:type="dxa"/>
              <w:left w:w="150" w:type="dxa"/>
              <w:right w:w="150" w:type="dxa"/>
            </w:tcMar>
          </w:tcPr>
          <w:p>
            <w:r>
              <w:rPr>
                <w:rFonts w:ascii="Arial" w:hAnsi="Arial"/>
                <w:color w:val="1E293B"/>
                <w:sz w:val="19"/>
              </w:rPr>
              <w:t>Nền tảng hỗ trợ</w:t>
            </w:r>
          </w:p>
        </w:tc>
        <w:tc>
          <w:tcPr>
            <w:tcW w:type="dxa" w:w="6480"/>
            <w:shd w:fill="FFFFFF"/>
            <w:tcMar>
              <w:top w:w="100" w:type="dxa"/>
              <w:bottom w:w="100" w:type="dxa"/>
              <w:left w:w="150" w:type="dxa"/>
              <w:right w:w="150" w:type="dxa"/>
            </w:tcMar>
          </w:tcPr>
          <w:p>
            <w:r>
              <w:rPr>
                <w:rFonts w:ascii="Arial" w:hAnsi="Arial"/>
                <w:color w:val="1E293B"/>
                <w:sz w:val="19"/>
              </w:rPr>
              <w:t>YouTube, Douyin, TikTok, Facebook (Reels/Watch/Page), Bilibili, Instagram, Threads, X (Twitter)</w:t>
            </w:r>
          </w:p>
        </w:tc>
      </w:tr>
      <w:tr>
        <w:tc>
          <w:tcPr>
            <w:tcW w:type="dxa" w:w="2880"/>
            <w:shd w:fill="F9FAFB"/>
            <w:tcMar>
              <w:top w:w="100" w:type="dxa"/>
              <w:bottom w:w="100" w:type="dxa"/>
              <w:left w:w="150" w:type="dxa"/>
              <w:right w:w="150" w:type="dxa"/>
            </w:tcMar>
          </w:tcPr>
          <w:p>
            <w:r>
              <w:rPr>
                <w:rFonts w:ascii="Arial" w:hAnsi="Arial"/>
                <w:color w:val="1E293B"/>
                <w:sz w:val="19"/>
              </w:rPr>
              <w:t>Hệ điều hành</w:t>
            </w:r>
          </w:p>
        </w:tc>
        <w:tc>
          <w:tcPr>
            <w:tcW w:type="dxa" w:w="6480"/>
            <w:shd w:fill="F9FAFB"/>
            <w:tcMar>
              <w:top w:w="100" w:type="dxa"/>
              <w:bottom w:w="100" w:type="dxa"/>
              <w:left w:w="150" w:type="dxa"/>
              <w:right w:w="150" w:type="dxa"/>
            </w:tcMar>
          </w:tcPr>
          <w:p>
            <w:r>
              <w:rPr>
                <w:rFonts w:ascii="Arial" w:hAnsi="Arial"/>
                <w:color w:val="1E293B"/>
                <w:sz w:val="19"/>
              </w:rPr>
              <w:t>Windows 10, Windows 11 (64-bit) - Chạy trực tiếp không cần cài đặt Python hay FFmpeg</w:t>
            </w:r>
          </w:p>
        </w:tc>
      </w:tr>
      <w:tr>
        <w:tc>
          <w:tcPr>
            <w:tcW w:type="dxa" w:w="2880"/>
            <w:shd w:fill="FFFFFF"/>
            <w:tcMar>
              <w:top w:w="100" w:type="dxa"/>
              <w:bottom w:w="100" w:type="dxa"/>
              <w:left w:w="150" w:type="dxa"/>
              <w:right w:w="150" w:type="dxa"/>
            </w:tcMar>
          </w:tcPr>
          <w:p>
            <w:r>
              <w:rPr>
                <w:rFonts w:ascii="Arial" w:hAnsi="Arial"/>
                <w:color w:val="1E293B"/>
                <w:sz w:val="19"/>
              </w:rPr>
              <w:t>Đối tượng</w:t>
            </w:r>
          </w:p>
        </w:tc>
        <w:tc>
          <w:tcPr>
            <w:tcW w:type="dxa" w:w="6480"/>
            <w:shd w:fill="FFFFFF"/>
            <w:tcMar>
              <w:top w:w="100" w:type="dxa"/>
              <w:bottom w:w="100" w:type="dxa"/>
              <w:left w:w="150" w:type="dxa"/>
              <w:right w:w="150" w:type="dxa"/>
            </w:tcMar>
          </w:tcPr>
          <w:p>
            <w:r>
              <w:rPr>
                <w:rFonts w:ascii="Arial" w:hAnsi="Arial"/>
                <w:color w:val="1E293B"/>
                <w:sz w:val="19"/>
              </w:rPr>
              <w:t>Nhà sáng tạo nội dung YouTube Long/Shorts, TikToker, Reup creator, Editor dựng video, Quản trị viên Fanpage</w:t>
            </w:r>
          </w:p>
        </w:tc>
      </w:tr>
    </w:tbl>
    <w:p/>
    <w:p>
      <w:r>
        <w:t>Tài liệu này hướng dẫn các thao tác thực tế từ giải nén gói Portable, quản lý cookie, thiết lập chất lượng 1080p, chuẩn hóa âm thanh AAC, quét link hàng loạt đến xử lý các lỗi thường gặp trên các nền tảng mạng xã hội lớn. Phần mềm được đóng gói độc lập, không can thiệp registry và có thể copy sang USB chạy trên bất kỳ máy tính nào.</w:t>
      </w:r>
    </w:p>
    <w:p>
      <w:r>
        <w:rPr>
          <w:b/>
          <w:color w:val="1F4E79"/>
        </w:rPr>
        <w:t>Hình 01 – Giao diện tải video đa nền tảng và hàng đợi tải hàng loạt</w:t>
        <w:br/>
      </w:r>
      <w:r>
        <w:rPr>
          <w:i/>
          <w:sz w:val="18"/>
        </w:rPr>
        <w:t>Ảnh giao diện thực tế minh họa luồng dán link, chọn chất lượng (1080p Full HD / Best / Audio Only), chọn chế độ dịch tiêu đề tiếng Việt tự động, theo dõi thanh tiến trình thời gian thực và quản lý thư mục xuất downloads/.</w:t>
      </w:r>
    </w:p>
    <w:p/>
    <w:p>
      <w:r>
        <w:rPr>
          <w:b/>
          <w:color w:val="1F4E79"/>
          <w:sz w:val="30"/>
        </w:rPr>
        <w:t>PHẦN A  TÌM HIỂU SẢN PHẨM</w:t>
      </w:r>
    </w:p>
    <w:p>
      <w:r>
        <w:rPr>
          <w:b/>
          <w:color w:val="334155"/>
          <w:sz w:val="24"/>
        </w:rPr>
        <w:t>Tool phù hợp với công việc nào</w:t>
      </w:r>
    </w:p>
    <w:p>
      <w:r>
        <w:t>Omni Video Downloader Pro nhận link video đơn lẻ hoặc danh sách hàng loạt từ hơn 8 mạng xã hội lớn, tự động bóc tách luồng streaming gốc có độ phân giải cao nhất, tải về mà không dính watermark/logo của nền tảng, đồng thời hỗ trợ đổi tên và dịch tiêu đề sang tiếng Việt để người dùng sẵn sàng đưa vào phần mềm dựng phim hoặc đăng tải.</w:t>
      </w:r>
    </w:p>
    <w:tbl>
      <w:tblPr>
        <w:tblW w:type="auto" w:w="0"/>
        <w:jc w:val="center"/>
        <w:tblLayout w:type="fixed"/>
        <w:tblLook w:firstColumn="1" w:firstRow="1" w:lastColumn="0" w:lastRow="0" w:noHBand="0" w:noVBand="1" w:val="04A0"/>
      </w:tblPr>
      <w:tblGrid>
        <w:gridCol w:w="3120"/>
        <w:gridCol w:w="3120"/>
        <w:gridCol w:w="3120"/>
      </w:tblGrid>
      <w:tr>
        <w:tc>
          <w:tcPr>
            <w:tcW w:type="dxa" w:w="2592"/>
            <w:shd w:fill="1F4E79"/>
            <w:tcMar>
              <w:top w:w="120" w:type="dxa"/>
              <w:bottom w:w="120" w:type="dxa"/>
              <w:left w:w="150" w:type="dxa"/>
              <w:right w:w="150" w:type="dxa"/>
            </w:tcMar>
          </w:tcPr>
          <w:p>
            <w:pPr>
              <w:jc w:val="left"/>
            </w:pPr>
            <w:r>
              <w:rPr>
                <w:rFonts w:ascii="Arial" w:hAnsi="Arial"/>
                <w:b/>
                <w:color w:val="FFFFFF"/>
                <w:sz w:val="20"/>
              </w:rPr>
              <w:t>Nhu cầu thực tế</w:t>
            </w:r>
          </w:p>
        </w:tc>
        <w:tc>
          <w:tcPr>
            <w:tcW w:type="dxa" w:w="3600"/>
            <w:shd w:fill="1F4E79"/>
            <w:tcMar>
              <w:top w:w="120" w:type="dxa"/>
              <w:bottom w:w="120" w:type="dxa"/>
              <w:left w:w="150" w:type="dxa"/>
              <w:right w:w="150" w:type="dxa"/>
            </w:tcMar>
          </w:tcPr>
          <w:p>
            <w:pPr>
              <w:jc w:val="left"/>
            </w:pPr>
            <w:r>
              <w:rPr>
                <w:rFonts w:ascii="Arial" w:hAnsi="Arial"/>
                <w:b/>
                <w:color w:val="FFFFFF"/>
                <w:sz w:val="20"/>
              </w:rPr>
              <w:t>Cách tool hỗ trợ</w:t>
            </w:r>
          </w:p>
        </w:tc>
        <w:tc>
          <w:tcPr>
            <w:tcW w:type="dxa" w:w="3168"/>
            <w:shd w:fill="1F4E79"/>
            <w:tcMar>
              <w:top w:w="120" w:type="dxa"/>
              <w:bottom w:w="120" w:type="dxa"/>
              <w:left w:w="150" w:type="dxa"/>
              <w:right w:w="150" w:type="dxa"/>
            </w:tcMar>
          </w:tcPr>
          <w:p>
            <w:pPr>
              <w:jc w:val="left"/>
            </w:pPr>
            <w:r>
              <w:rPr>
                <w:rFonts w:ascii="Arial" w:hAnsi="Arial"/>
                <w:b/>
                <w:color w:val="FFFFFF"/>
                <w:sz w:val="20"/>
              </w:rPr>
              <w:t>Kết quả thực tế</w:t>
            </w:r>
          </w:p>
        </w:tc>
      </w:tr>
      <w:tr>
        <w:tc>
          <w:tcPr>
            <w:tcW w:type="dxa" w:w="2592"/>
            <w:shd w:fill="FFFFFF"/>
            <w:tcMar>
              <w:top w:w="100" w:type="dxa"/>
              <w:bottom w:w="100" w:type="dxa"/>
              <w:left w:w="150" w:type="dxa"/>
              <w:right w:w="150" w:type="dxa"/>
            </w:tcMar>
          </w:tcPr>
          <w:p>
            <w:r>
              <w:rPr>
                <w:rFonts w:ascii="Arial" w:hAnsi="Arial"/>
                <w:color w:val="1E293B"/>
                <w:sz w:val="19"/>
              </w:rPr>
              <w:t>Tải video YouTube 1080p/4K</w:t>
            </w:r>
          </w:p>
        </w:tc>
        <w:tc>
          <w:tcPr>
            <w:tcW w:type="dxa" w:w="3600"/>
            <w:shd w:fill="FFFFFF"/>
            <w:tcMar>
              <w:top w:w="100" w:type="dxa"/>
              <w:bottom w:w="100" w:type="dxa"/>
              <w:left w:w="150" w:type="dxa"/>
              <w:right w:w="150" w:type="dxa"/>
            </w:tcMar>
          </w:tcPr>
          <w:p>
            <w:r>
              <w:rPr>
                <w:rFonts w:ascii="Arial" w:hAnsi="Arial"/>
                <w:color w:val="1E293B"/>
                <w:sz w:val="19"/>
              </w:rPr>
              <w:t>Bypass anti-throttling, tách luồng video + audio riêng và merge tự động</w:t>
            </w:r>
          </w:p>
        </w:tc>
        <w:tc>
          <w:tcPr>
            <w:tcW w:type="dxa" w:w="3168"/>
            <w:shd w:fill="FFFFFF"/>
            <w:tcMar>
              <w:top w:w="100" w:type="dxa"/>
              <w:bottom w:w="100" w:type="dxa"/>
              <w:left w:w="150" w:type="dxa"/>
              <w:right w:w="150" w:type="dxa"/>
            </w:tcMar>
          </w:tcPr>
          <w:p>
            <w:r>
              <w:rPr>
                <w:rFonts w:ascii="Arial" w:hAnsi="Arial"/>
                <w:color w:val="1E293B"/>
                <w:sz w:val="19"/>
              </w:rPr>
              <w:t>File MP4 1080p sắc nét (dung lượng chuẩn 200–400MB/10 phút)</w:t>
            </w:r>
          </w:p>
        </w:tc>
      </w:tr>
      <w:tr>
        <w:tc>
          <w:tcPr>
            <w:tcW w:type="dxa" w:w="2592"/>
            <w:shd w:fill="F9FAFB"/>
            <w:tcMar>
              <w:top w:w="100" w:type="dxa"/>
              <w:bottom w:w="100" w:type="dxa"/>
              <w:left w:w="150" w:type="dxa"/>
              <w:right w:w="150" w:type="dxa"/>
            </w:tcMar>
          </w:tcPr>
          <w:p>
            <w:r>
              <w:rPr>
                <w:rFonts w:ascii="Arial" w:hAnsi="Arial"/>
                <w:color w:val="1E293B"/>
                <w:sz w:val="19"/>
              </w:rPr>
              <w:t>Xem video không bị câm tiếng</w:t>
            </w:r>
          </w:p>
        </w:tc>
        <w:tc>
          <w:tcPr>
            <w:tcW w:type="dxa" w:w="3600"/>
            <w:shd w:fill="F9FAFB"/>
            <w:tcMar>
              <w:top w:w="100" w:type="dxa"/>
              <w:bottom w:w="100" w:type="dxa"/>
              <w:left w:w="150" w:type="dxa"/>
              <w:right w:w="150" w:type="dxa"/>
            </w:tcMar>
          </w:tcPr>
          <w:p>
            <w:r>
              <w:rPr>
                <w:rFonts w:ascii="Arial" w:hAnsi="Arial"/>
                <w:color w:val="1E293B"/>
                <w:sz w:val="19"/>
              </w:rPr>
              <w:t>Ép codec âm thanh sang chuẩn quốc tế AAC Stereo 192kbps qua FFmpeg</w:t>
            </w:r>
          </w:p>
        </w:tc>
        <w:tc>
          <w:tcPr>
            <w:tcW w:type="dxa" w:w="3168"/>
            <w:shd w:fill="F9FAFB"/>
            <w:tcMar>
              <w:top w:w="100" w:type="dxa"/>
              <w:bottom w:w="100" w:type="dxa"/>
              <w:left w:w="150" w:type="dxa"/>
              <w:right w:w="150" w:type="dxa"/>
            </w:tcMar>
          </w:tcPr>
          <w:p>
            <w:r>
              <w:rPr>
                <w:rFonts w:ascii="Arial" w:hAnsi="Arial"/>
                <w:color w:val="1E293B"/>
                <w:sz w:val="19"/>
              </w:rPr>
              <w:t>Phát có tiếng to rõ trên Windows Media Player, CapCut, Premiere</w:t>
            </w:r>
          </w:p>
        </w:tc>
      </w:tr>
      <w:tr>
        <w:tc>
          <w:tcPr>
            <w:tcW w:type="dxa" w:w="2592"/>
            <w:shd w:fill="FFFFFF"/>
            <w:tcMar>
              <w:top w:w="100" w:type="dxa"/>
              <w:bottom w:w="100" w:type="dxa"/>
              <w:left w:w="150" w:type="dxa"/>
              <w:right w:w="150" w:type="dxa"/>
            </w:tcMar>
          </w:tcPr>
          <w:p>
            <w:r>
              <w:rPr>
                <w:rFonts w:ascii="Arial" w:hAnsi="Arial"/>
                <w:color w:val="1E293B"/>
                <w:sz w:val="19"/>
              </w:rPr>
              <w:t>Tải Douyin sạch logo</w:t>
            </w:r>
          </w:p>
        </w:tc>
        <w:tc>
          <w:tcPr>
            <w:tcW w:type="dxa" w:w="3600"/>
            <w:shd w:fill="FFFFFF"/>
            <w:tcMar>
              <w:top w:w="100" w:type="dxa"/>
              <w:bottom w:w="100" w:type="dxa"/>
              <w:left w:w="150" w:type="dxa"/>
              <w:right w:w="150" w:type="dxa"/>
            </w:tcMar>
          </w:tcPr>
          <w:p>
            <w:r>
              <w:rPr>
                <w:rFonts w:ascii="Arial" w:hAnsi="Arial"/>
                <w:color w:val="1E293B"/>
                <w:sz w:val="19"/>
              </w:rPr>
              <w:t>Trích xuất API không watermark, tự động lấy token ttwid từ ByteDance</w:t>
            </w:r>
          </w:p>
        </w:tc>
        <w:tc>
          <w:tcPr>
            <w:tcW w:type="dxa" w:w="3168"/>
            <w:shd w:fill="FFFFFF"/>
            <w:tcMar>
              <w:top w:w="100" w:type="dxa"/>
              <w:bottom w:w="100" w:type="dxa"/>
              <w:left w:w="150" w:type="dxa"/>
              <w:right w:w="150" w:type="dxa"/>
            </w:tcMar>
          </w:tcPr>
          <w:p>
            <w:r>
              <w:rPr>
                <w:rFonts w:ascii="Arial" w:hAnsi="Arial"/>
                <w:color w:val="1E293B"/>
                <w:sz w:val="19"/>
              </w:rPr>
              <w:t>Video sạch 100% không dính ID và watermark Douyin ở góc</w:t>
            </w:r>
          </w:p>
        </w:tc>
      </w:tr>
      <w:tr>
        <w:tc>
          <w:tcPr>
            <w:tcW w:type="dxa" w:w="2592"/>
            <w:shd w:fill="F9FAFB"/>
            <w:tcMar>
              <w:top w:w="100" w:type="dxa"/>
              <w:bottom w:w="100" w:type="dxa"/>
              <w:left w:w="150" w:type="dxa"/>
              <w:right w:w="150" w:type="dxa"/>
            </w:tcMar>
          </w:tcPr>
          <w:p>
            <w:r>
              <w:rPr>
                <w:rFonts w:ascii="Arial" w:hAnsi="Arial"/>
                <w:color w:val="1E293B"/>
                <w:sz w:val="19"/>
              </w:rPr>
              <w:t>Đánh số tập làm series reup</w:t>
            </w:r>
          </w:p>
        </w:tc>
        <w:tc>
          <w:tcPr>
            <w:tcW w:type="dxa" w:w="3600"/>
            <w:shd w:fill="F9FAFB"/>
            <w:tcMar>
              <w:top w:w="100" w:type="dxa"/>
              <w:bottom w:w="100" w:type="dxa"/>
              <w:left w:w="150" w:type="dxa"/>
              <w:right w:w="150" w:type="dxa"/>
            </w:tcMar>
          </w:tcPr>
          <w:p>
            <w:r>
              <w:rPr>
                <w:rFonts w:ascii="Arial" w:hAnsi="Arial"/>
                <w:color w:val="1E293B"/>
                <w:sz w:val="19"/>
              </w:rPr>
              <w:t>Giải mã Snowflake Timestamp từ ID video Douyin để lấy ngày đăng gốc</w:t>
            </w:r>
          </w:p>
        </w:tc>
        <w:tc>
          <w:tcPr>
            <w:tcW w:type="dxa" w:w="3168"/>
            <w:shd w:fill="F9FAFB"/>
            <w:tcMar>
              <w:top w:w="100" w:type="dxa"/>
              <w:bottom w:w="100" w:type="dxa"/>
              <w:left w:w="150" w:type="dxa"/>
              <w:right w:w="150" w:type="dxa"/>
            </w:tcMar>
          </w:tcPr>
          <w:p>
            <w:r>
              <w:rPr>
                <w:rFonts w:ascii="Arial" w:hAnsi="Arial"/>
                <w:color w:val="1E293B"/>
                <w:sz w:val="19"/>
              </w:rPr>
              <w:t>Tên file chuẩn: [Tap_01] [2026-05-20] TieuDe [ID].mp4</w:t>
            </w:r>
          </w:p>
        </w:tc>
      </w:tr>
      <w:tr>
        <w:tc>
          <w:tcPr>
            <w:tcW w:type="dxa" w:w="2592"/>
            <w:shd w:fill="FFFFFF"/>
            <w:tcMar>
              <w:top w:w="100" w:type="dxa"/>
              <w:bottom w:w="100" w:type="dxa"/>
              <w:left w:w="150" w:type="dxa"/>
              <w:right w:w="150" w:type="dxa"/>
            </w:tcMar>
          </w:tcPr>
          <w:p>
            <w:r>
              <w:rPr>
                <w:rFonts w:ascii="Arial" w:hAnsi="Arial"/>
                <w:color w:val="1E293B"/>
                <w:sz w:val="19"/>
              </w:rPr>
              <w:t>Tải Facebook Reels &amp; Video</w:t>
            </w:r>
          </w:p>
        </w:tc>
        <w:tc>
          <w:tcPr>
            <w:tcW w:type="dxa" w:w="3600"/>
            <w:shd w:fill="FFFFFF"/>
            <w:tcMar>
              <w:top w:w="100" w:type="dxa"/>
              <w:bottom w:w="100" w:type="dxa"/>
              <w:left w:w="150" w:type="dxa"/>
              <w:right w:w="150" w:type="dxa"/>
            </w:tcMar>
          </w:tcPr>
          <w:p>
            <w:r>
              <w:rPr>
                <w:rFonts w:ascii="Arial" w:hAnsi="Arial"/>
                <w:color w:val="1E293B"/>
                <w:sz w:val="19"/>
              </w:rPr>
              <w:t>Hỗ trợ link Reel trực tiếp, chia sẻ script Console cào full kênh</w:t>
            </w:r>
          </w:p>
        </w:tc>
        <w:tc>
          <w:tcPr>
            <w:tcW w:type="dxa" w:w="3168"/>
            <w:shd w:fill="FFFFFF"/>
            <w:tcMar>
              <w:top w:w="100" w:type="dxa"/>
              <w:bottom w:w="100" w:type="dxa"/>
              <w:left w:w="150" w:type="dxa"/>
              <w:right w:w="150" w:type="dxa"/>
            </w:tcMar>
          </w:tcPr>
          <w:p>
            <w:r>
              <w:rPr>
                <w:rFonts w:ascii="Arial" w:hAnsi="Arial"/>
                <w:color w:val="1E293B"/>
                <w:sz w:val="19"/>
              </w:rPr>
              <w:t>Tải trọn bộ video Reels trên Page/Profile về máy nhanh chóng</w:t>
            </w:r>
          </w:p>
        </w:tc>
      </w:tr>
      <w:tr>
        <w:tc>
          <w:tcPr>
            <w:tcW w:type="dxa" w:w="2592"/>
            <w:shd w:fill="F9FAFB"/>
            <w:tcMar>
              <w:top w:w="100" w:type="dxa"/>
              <w:bottom w:w="100" w:type="dxa"/>
              <w:left w:w="150" w:type="dxa"/>
              <w:right w:w="150" w:type="dxa"/>
            </w:tcMar>
          </w:tcPr>
          <w:p>
            <w:r>
              <w:rPr>
                <w:rFonts w:ascii="Arial" w:hAnsi="Arial"/>
                <w:color w:val="1E293B"/>
                <w:sz w:val="19"/>
              </w:rPr>
              <w:t>Tải TikTok, Bilibili, IG, X</w:t>
            </w:r>
          </w:p>
        </w:tc>
        <w:tc>
          <w:tcPr>
            <w:tcW w:type="dxa" w:w="3600"/>
            <w:shd w:fill="F9FAFB"/>
            <w:tcMar>
              <w:top w:w="100" w:type="dxa"/>
              <w:bottom w:w="100" w:type="dxa"/>
              <w:left w:w="150" w:type="dxa"/>
              <w:right w:w="150" w:type="dxa"/>
            </w:tcMar>
          </w:tcPr>
          <w:p>
            <w:r>
              <w:rPr>
                <w:rFonts w:ascii="Arial" w:hAnsi="Arial"/>
                <w:color w:val="1E293B"/>
                <w:sz w:val="19"/>
              </w:rPr>
              <w:t>Tích hợp lõi yt-dlp 2026.8 mới nhất cùng cơ chế nạp Cookie linh hoạt</w:t>
            </w:r>
          </w:p>
        </w:tc>
        <w:tc>
          <w:tcPr>
            <w:tcW w:type="dxa" w:w="3168"/>
            <w:shd w:fill="F9FAFB"/>
            <w:tcMar>
              <w:top w:w="100" w:type="dxa"/>
              <w:bottom w:w="100" w:type="dxa"/>
              <w:left w:w="150" w:type="dxa"/>
              <w:right w:w="150" w:type="dxa"/>
            </w:tcMar>
          </w:tcPr>
          <w:p>
            <w:r>
              <w:rPr>
                <w:rFonts w:ascii="Arial" w:hAnsi="Arial"/>
                <w:color w:val="1E293B"/>
                <w:sz w:val="19"/>
              </w:rPr>
              <w:t>Lấy được video ở độ phân giải gốc của máy chủ</w:t>
            </w:r>
          </w:p>
        </w:tc>
      </w:tr>
      <w:tr>
        <w:tc>
          <w:tcPr>
            <w:tcW w:type="dxa" w:w="2592"/>
            <w:shd w:fill="FFFFFF"/>
            <w:tcMar>
              <w:top w:w="100" w:type="dxa"/>
              <w:bottom w:w="100" w:type="dxa"/>
              <w:left w:w="150" w:type="dxa"/>
              <w:right w:w="150" w:type="dxa"/>
            </w:tcMar>
          </w:tcPr>
          <w:p>
            <w:r>
              <w:rPr>
                <w:rFonts w:ascii="Arial" w:hAnsi="Arial"/>
                <w:color w:val="1E293B"/>
                <w:sz w:val="19"/>
              </w:rPr>
              <w:t>Tải nhạc nền / Podcast</w:t>
            </w:r>
          </w:p>
        </w:tc>
        <w:tc>
          <w:tcPr>
            <w:tcW w:type="dxa" w:w="3600"/>
            <w:shd w:fill="FFFFFF"/>
            <w:tcMar>
              <w:top w:w="100" w:type="dxa"/>
              <w:bottom w:w="100" w:type="dxa"/>
              <w:left w:w="150" w:type="dxa"/>
              <w:right w:w="150" w:type="dxa"/>
            </w:tcMar>
          </w:tcPr>
          <w:p>
            <w:r>
              <w:rPr>
                <w:rFonts w:ascii="Arial" w:hAnsi="Arial"/>
                <w:color w:val="1E293B"/>
                <w:sz w:val="19"/>
              </w:rPr>
              <w:t>Chế độ Chỉ Tải Âm Thanh (Audio Only) xuất thẳng ra định dạng M4A/AAC</w:t>
            </w:r>
          </w:p>
        </w:tc>
        <w:tc>
          <w:tcPr>
            <w:tcW w:type="dxa" w:w="3168"/>
            <w:shd w:fill="FFFFFF"/>
            <w:tcMar>
              <w:top w:w="100" w:type="dxa"/>
              <w:bottom w:w="100" w:type="dxa"/>
              <w:left w:w="150" w:type="dxa"/>
              <w:right w:w="150" w:type="dxa"/>
            </w:tcMar>
          </w:tcPr>
          <w:p>
            <w:r>
              <w:rPr>
                <w:rFonts w:ascii="Arial" w:hAnsi="Arial"/>
                <w:color w:val="1E293B"/>
                <w:sz w:val="19"/>
              </w:rPr>
              <w:t>File audio chất lượng cao phục vụ lồng tiếng, nghe offline</w:t>
            </w:r>
          </w:p>
        </w:tc>
      </w:tr>
    </w:tbl>
    <w:p/>
    <w:p>
      <w:r>
        <w:rPr>
          <w:b/>
        </w:rPr>
        <w:t>Ai nên xem thử</w:t>
        <w:br/>
      </w:r>
      <w:r>
        <w:t>• Nhà sáng tạo nội dung YouTube Long-form, Shorts, TikTok và Facebook Reels cần nguồn tư liệu video chất lượng cao.</w:t>
        <w:br/>
        <w:t>• Nhóm biên tập, dựng phim (Editor) cần video gốc không logo, âm thanh chuẩn AAC để đưa thẳng vào CapCut, Premiere, DaVinci Resolve.</w:t>
        <w:br/>
        <w:t>• Người làm kênh Reup, review phim, vlog chữa lành (Healing Vlog) cần tải trọn bộ series video theo thứ tự thời gian.</w:t>
        <w:br/>
        <w:t>• Người dùng cá nhân muốn lưu trữ video, khóa học, podcast yêu thích để xem offline không cần mạng.</w:t>
      </w:r>
    </w:p>
    <w:p>
      <w:r>
        <w:rPr>
          <w:b/>
        </w:rPr>
        <w:t>Điểm cần hiểu trước khi sử dụng</w:t>
        <w:br/>
      </w:r>
      <w:r>
        <w:t>Chất lượng video tải về phụ thuộc vào độ phân giải tối đa mà người đăng tải cung cấp lên máy chủ gốc. Với video Douyin, máy chủ thường nén chuẩn 720p H.265 để tối ưu cho điện thoại; Tool sẽ tự động chọn luồng có bitrate cao nhất. Video công khai trên YouTube, TikTok hoàn toàn không cần cookie; Cookie chỉ cần thiết với Douyin, Facebook nhóm kín hoặc Instagram riêng tư.</w:t>
      </w:r>
    </w:p>
    <w:p>
      <w:r>
        <w:rPr>
          <w:b/>
          <w:color w:val="1F4E79"/>
          <w:sz w:val="30"/>
        </w:rPr>
        <w:t>PHẦN B  BẮT ĐẦU SỬ DỤNG</w:t>
      </w:r>
    </w:p>
    <w:p>
      <w:r>
        <w:rPr>
          <w:b/>
          <w:color w:val="334155"/>
          <w:sz w:val="24"/>
        </w:rPr>
        <w:t>Tải gói và khởi chạy phần mềm</w:t>
      </w:r>
    </w:p>
    <w:p>
      <w:r>
        <w:t>Gói phát hành của phần mềm là file ZIP Portable hoàn chỉnh có tên Omni_Video_Downloader_Pro_v3.5_Portable.zip (~234 MB). Bên trong đã chứa sẵn Python runtime, PySide6 GUI, engine yt-dlp và toàn bộ bộ công cụ FFmpeg/FFprobe cùng các DLL giải mã.</w:t>
        <w:br/>
        <w:br/>
        <w:t>1. Tải file ZIP Portable và lưu vào ổ đĩa còn trống ít nhất 2–5 GB (ví dụ: ổ D:\ hoặc E:\).</w:t>
        <w:br/>
        <w:t>2. Nhấp chuột phải vào file ZIP, chọn Extract All... (Giải nén tất cả) vào một thư mục riêng, ví dụ: E:\OmniVideoDownloaderPro_Portable\.</w:t>
        <w:br/>
        <w:t>3. Mở thư mục đã giải nén, nhấp đúp vào file OmniVideoDownloaderPro.exe hoặc Khoi_Dong_Tool.bat để khởi động ứng dụng ngay lập tức.</w:t>
        <w:br/>
        <w:t>4. Không chạy EXE trực tiếp từ trong file nén ZIP vì Windows sẽ giải nén tạm vào thư mục Temp và làm mất video đã tải.</w:t>
      </w:r>
    </w:p>
    <w:tbl>
      <w:tblPr>
        <w:tblW w:type="auto" w:w="0"/>
        <w:jc w:val="center"/>
        <w:tblLayout w:type="fixed"/>
        <w:tblLook w:firstColumn="1" w:firstRow="1" w:lastColumn="0" w:lastRow="0" w:noHBand="0" w:noVBand="1" w:val="04A0"/>
      </w:tblPr>
      <w:tblGrid>
        <w:gridCol w:w="3120"/>
        <w:gridCol w:w="3120"/>
        <w:gridCol w:w="3120"/>
      </w:tblGrid>
      <w:tr>
        <w:tc>
          <w:tcPr>
            <w:tcW w:type="dxa" w:w="2880"/>
            <w:shd w:fill="1F4E79"/>
            <w:tcMar>
              <w:top w:w="120" w:type="dxa"/>
              <w:bottom w:w="120" w:type="dxa"/>
              <w:left w:w="150" w:type="dxa"/>
              <w:right w:w="150" w:type="dxa"/>
            </w:tcMar>
          </w:tcPr>
          <w:p>
            <w:pPr>
              <w:jc w:val="left"/>
            </w:pPr>
            <w:r>
              <w:rPr>
                <w:rFonts w:ascii="Arial" w:hAnsi="Arial"/>
                <w:b/>
                <w:color w:val="FFFFFF"/>
                <w:sz w:val="20"/>
              </w:rPr>
              <w:t>Thành phần</w:t>
            </w:r>
          </w:p>
        </w:tc>
        <w:tc>
          <w:tcPr>
            <w:tcW w:type="dxa" w:w="3888"/>
            <w:shd w:fill="1F4E79"/>
            <w:tcMar>
              <w:top w:w="120" w:type="dxa"/>
              <w:bottom w:w="120" w:type="dxa"/>
              <w:left w:w="150" w:type="dxa"/>
              <w:right w:w="150" w:type="dxa"/>
            </w:tcMar>
          </w:tcPr>
          <w:p>
            <w:pPr>
              <w:jc w:val="left"/>
            </w:pPr>
            <w:r>
              <w:rPr>
                <w:rFonts w:ascii="Arial" w:hAnsi="Arial"/>
                <w:b/>
                <w:color w:val="FFFFFF"/>
                <w:sz w:val="20"/>
              </w:rPr>
              <w:t>Vai trò</w:t>
            </w:r>
          </w:p>
        </w:tc>
        <w:tc>
          <w:tcPr>
            <w:tcW w:type="dxa" w:w="2592"/>
            <w:shd w:fill="1F4E79"/>
            <w:tcMar>
              <w:top w:w="120" w:type="dxa"/>
              <w:bottom w:w="120" w:type="dxa"/>
              <w:left w:w="150" w:type="dxa"/>
              <w:right w:w="150" w:type="dxa"/>
            </w:tcMar>
          </w:tcPr>
          <w:p>
            <w:pPr>
              <w:jc w:val="left"/>
            </w:pPr>
            <w:r>
              <w:rPr>
                <w:rFonts w:ascii="Arial" w:hAnsi="Arial"/>
                <w:b/>
                <w:color w:val="FFFFFF"/>
                <w:sz w:val="20"/>
              </w:rPr>
              <w:t>Lưu ý</w:t>
            </w:r>
          </w:p>
        </w:tc>
      </w:tr>
      <w:tr>
        <w:tc>
          <w:tcPr>
            <w:tcW w:type="dxa" w:w="2880"/>
            <w:shd w:fill="FFFFFF"/>
            <w:tcMar>
              <w:top w:w="100" w:type="dxa"/>
              <w:bottom w:w="100" w:type="dxa"/>
              <w:left w:w="150" w:type="dxa"/>
              <w:right w:w="150" w:type="dxa"/>
            </w:tcMar>
          </w:tcPr>
          <w:p>
            <w:r>
              <w:rPr>
                <w:rFonts w:ascii="Arial" w:hAnsi="Arial"/>
                <w:color w:val="1E293B"/>
                <w:sz w:val="19"/>
              </w:rPr>
              <w:t>OmniVideoDownloaderPro.exe</w:t>
            </w:r>
          </w:p>
        </w:tc>
        <w:tc>
          <w:tcPr>
            <w:tcW w:type="dxa" w:w="3888"/>
            <w:shd w:fill="FFFFFF"/>
            <w:tcMar>
              <w:top w:w="100" w:type="dxa"/>
              <w:bottom w:w="100" w:type="dxa"/>
              <w:left w:w="150" w:type="dxa"/>
              <w:right w:w="150" w:type="dxa"/>
            </w:tcMar>
          </w:tcPr>
          <w:p>
            <w:r>
              <w:rPr>
                <w:rFonts w:ascii="Arial" w:hAnsi="Arial"/>
                <w:color w:val="1E293B"/>
                <w:sz w:val="19"/>
              </w:rPr>
              <w:t>Ứng dụng chính với giao diện đồ họa 4 Tab</w:t>
            </w:r>
          </w:p>
        </w:tc>
        <w:tc>
          <w:tcPr>
            <w:tcW w:type="dxa" w:w="2592"/>
            <w:shd w:fill="FFFFFF"/>
            <w:tcMar>
              <w:top w:w="100" w:type="dxa"/>
              <w:bottom w:w="100" w:type="dxa"/>
              <w:left w:w="150" w:type="dxa"/>
              <w:right w:w="150" w:type="dxa"/>
            </w:tcMar>
          </w:tcPr>
          <w:p>
            <w:r>
              <w:rPr>
                <w:rFonts w:ascii="Arial" w:hAnsi="Arial"/>
                <w:color w:val="1E293B"/>
                <w:sz w:val="19"/>
              </w:rPr>
              <w:t>Chạy độc lập trên Windows 10/11 64-bit</w:t>
            </w:r>
          </w:p>
        </w:tc>
      </w:tr>
      <w:tr>
        <w:tc>
          <w:tcPr>
            <w:tcW w:type="dxa" w:w="2880"/>
            <w:shd w:fill="F9FAFB"/>
            <w:tcMar>
              <w:top w:w="100" w:type="dxa"/>
              <w:bottom w:w="100" w:type="dxa"/>
              <w:left w:w="150" w:type="dxa"/>
              <w:right w:w="150" w:type="dxa"/>
            </w:tcMar>
          </w:tcPr>
          <w:p>
            <w:r>
              <w:rPr>
                <w:rFonts w:ascii="Arial" w:hAnsi="Arial"/>
                <w:color w:val="1E293B"/>
                <w:sz w:val="19"/>
              </w:rPr>
              <w:t>FFmpeg &amp; FFprobe (bin/)</w:t>
            </w:r>
          </w:p>
        </w:tc>
        <w:tc>
          <w:tcPr>
            <w:tcW w:type="dxa" w:w="3888"/>
            <w:shd w:fill="F9FAFB"/>
            <w:tcMar>
              <w:top w:w="100" w:type="dxa"/>
              <w:bottom w:w="100" w:type="dxa"/>
              <w:left w:w="150" w:type="dxa"/>
              <w:right w:w="150" w:type="dxa"/>
            </w:tcMar>
          </w:tcPr>
          <w:p>
            <w:r>
              <w:rPr>
                <w:rFonts w:ascii="Arial" w:hAnsi="Arial"/>
                <w:color w:val="1E293B"/>
                <w:sz w:val="19"/>
              </w:rPr>
              <w:t>Ghép video + audio và chuyển đổi sang AAC 192k</w:t>
            </w:r>
          </w:p>
        </w:tc>
        <w:tc>
          <w:tcPr>
            <w:tcW w:type="dxa" w:w="2592"/>
            <w:shd w:fill="F9FAFB"/>
            <w:tcMar>
              <w:top w:w="100" w:type="dxa"/>
              <w:bottom w:w="100" w:type="dxa"/>
              <w:left w:w="150" w:type="dxa"/>
              <w:right w:w="150" w:type="dxa"/>
            </w:tcMar>
          </w:tcPr>
          <w:p>
            <w:r>
              <w:rPr>
                <w:rFonts w:ascii="Arial" w:hAnsi="Arial"/>
                <w:color w:val="1E293B"/>
                <w:sz w:val="19"/>
              </w:rPr>
              <w:t>Đã tích hợp sẵn, không cần cài thêm vào máy</w:t>
            </w:r>
          </w:p>
        </w:tc>
      </w:tr>
      <w:tr>
        <w:tc>
          <w:tcPr>
            <w:tcW w:type="dxa" w:w="2880"/>
            <w:shd w:fill="FFFFFF"/>
            <w:tcMar>
              <w:top w:w="100" w:type="dxa"/>
              <w:bottom w:w="100" w:type="dxa"/>
              <w:left w:w="150" w:type="dxa"/>
              <w:right w:w="150" w:type="dxa"/>
            </w:tcMar>
          </w:tcPr>
          <w:p>
            <w:r>
              <w:rPr>
                <w:rFonts w:ascii="Arial" w:hAnsi="Arial"/>
                <w:color w:val="1E293B"/>
                <w:sz w:val="19"/>
              </w:rPr>
              <w:t>yt-dlp Core (2026.8.19)</w:t>
            </w:r>
          </w:p>
        </w:tc>
        <w:tc>
          <w:tcPr>
            <w:tcW w:type="dxa" w:w="3888"/>
            <w:shd w:fill="FFFFFF"/>
            <w:tcMar>
              <w:top w:w="100" w:type="dxa"/>
              <w:bottom w:w="100" w:type="dxa"/>
              <w:left w:w="150" w:type="dxa"/>
              <w:right w:w="150" w:type="dxa"/>
            </w:tcMar>
          </w:tcPr>
          <w:p>
            <w:r>
              <w:rPr>
                <w:rFonts w:ascii="Arial" w:hAnsi="Arial"/>
                <w:color w:val="1E293B"/>
                <w:sz w:val="19"/>
              </w:rPr>
              <w:t>Lõi trích xuất luồng video đa nền tảng</w:t>
            </w:r>
          </w:p>
        </w:tc>
        <w:tc>
          <w:tcPr>
            <w:tcW w:type="dxa" w:w="2592"/>
            <w:shd w:fill="FFFFFF"/>
            <w:tcMar>
              <w:top w:w="100" w:type="dxa"/>
              <w:bottom w:w="100" w:type="dxa"/>
              <w:left w:w="150" w:type="dxa"/>
              <w:right w:w="150" w:type="dxa"/>
            </w:tcMar>
          </w:tcPr>
          <w:p>
            <w:r>
              <w:rPr>
                <w:rFonts w:ascii="Arial" w:hAnsi="Arial"/>
                <w:color w:val="1E293B"/>
                <w:sz w:val="19"/>
              </w:rPr>
              <w:t>Tự động xử lý bypass và anti-throttling</w:t>
            </w:r>
          </w:p>
        </w:tc>
      </w:tr>
      <w:tr>
        <w:tc>
          <w:tcPr>
            <w:tcW w:type="dxa" w:w="2880"/>
            <w:shd w:fill="F9FAFB"/>
            <w:tcMar>
              <w:top w:w="100" w:type="dxa"/>
              <w:bottom w:w="100" w:type="dxa"/>
              <w:left w:w="150" w:type="dxa"/>
              <w:right w:w="150" w:type="dxa"/>
            </w:tcMar>
          </w:tcPr>
          <w:p>
            <w:r>
              <w:rPr>
                <w:rFonts w:ascii="Arial" w:hAnsi="Arial"/>
                <w:color w:val="1E293B"/>
                <w:sz w:val="19"/>
              </w:rPr>
              <w:t>Cookie Manager</w:t>
            </w:r>
          </w:p>
        </w:tc>
        <w:tc>
          <w:tcPr>
            <w:tcW w:type="dxa" w:w="3888"/>
            <w:shd w:fill="F9FAFB"/>
            <w:tcMar>
              <w:top w:w="100" w:type="dxa"/>
              <w:bottom w:w="100" w:type="dxa"/>
              <w:left w:w="150" w:type="dxa"/>
              <w:right w:w="150" w:type="dxa"/>
            </w:tcMar>
          </w:tcPr>
          <w:p>
            <w:r>
              <w:rPr>
                <w:rFonts w:ascii="Arial" w:hAnsi="Arial"/>
                <w:color w:val="1E293B"/>
                <w:sz w:val="19"/>
              </w:rPr>
              <w:t>Quản lý file cookie Netscape cho Douyin, FB, IG</w:t>
            </w:r>
          </w:p>
        </w:tc>
        <w:tc>
          <w:tcPr>
            <w:tcW w:type="dxa" w:w="2592"/>
            <w:shd w:fill="F9FAFB"/>
            <w:tcMar>
              <w:top w:w="100" w:type="dxa"/>
              <w:bottom w:w="100" w:type="dxa"/>
              <w:left w:w="150" w:type="dxa"/>
              <w:right w:w="150" w:type="dxa"/>
            </w:tcMar>
          </w:tcPr>
          <w:p>
            <w:r>
              <w:rPr>
                <w:rFonts w:ascii="Arial" w:hAnsi="Arial"/>
                <w:color w:val="1E293B"/>
                <w:sz w:val="19"/>
              </w:rPr>
              <w:t>Tự động tạo mã ttwid khi tải Douyin</w:t>
            </w:r>
          </w:p>
        </w:tc>
      </w:tr>
      <w:tr>
        <w:tc>
          <w:tcPr>
            <w:tcW w:type="dxa" w:w="2880"/>
            <w:shd w:fill="FFFFFF"/>
            <w:tcMar>
              <w:top w:w="100" w:type="dxa"/>
              <w:bottom w:w="100" w:type="dxa"/>
              <w:left w:w="150" w:type="dxa"/>
              <w:right w:w="150" w:type="dxa"/>
            </w:tcMar>
          </w:tcPr>
          <w:p>
            <w:r>
              <w:rPr>
                <w:rFonts w:ascii="Arial" w:hAnsi="Arial"/>
                <w:color w:val="1E293B"/>
                <w:sz w:val="19"/>
              </w:rPr>
              <w:t>Thư mục downloads/</w:t>
            </w:r>
          </w:p>
        </w:tc>
        <w:tc>
          <w:tcPr>
            <w:tcW w:type="dxa" w:w="3888"/>
            <w:shd w:fill="FFFFFF"/>
            <w:tcMar>
              <w:top w:w="100" w:type="dxa"/>
              <w:bottom w:w="100" w:type="dxa"/>
              <w:left w:w="150" w:type="dxa"/>
              <w:right w:w="150" w:type="dxa"/>
            </w:tcMar>
          </w:tcPr>
          <w:p>
            <w:r>
              <w:rPr>
                <w:rFonts w:ascii="Arial" w:hAnsi="Arial"/>
                <w:color w:val="1E293B"/>
                <w:sz w:val="19"/>
              </w:rPr>
              <w:t>Nơi lưu toàn bộ video đã tải về thành công</w:t>
            </w:r>
          </w:p>
        </w:tc>
        <w:tc>
          <w:tcPr>
            <w:tcW w:type="dxa" w:w="2592"/>
            <w:shd w:fill="FFFFFF"/>
            <w:tcMar>
              <w:top w:w="100" w:type="dxa"/>
              <w:bottom w:w="100" w:type="dxa"/>
              <w:left w:w="150" w:type="dxa"/>
              <w:right w:w="150" w:type="dxa"/>
            </w:tcMar>
          </w:tcPr>
          <w:p>
            <w:r>
              <w:rPr>
                <w:rFonts w:ascii="Arial" w:hAnsi="Arial"/>
                <w:color w:val="1E293B"/>
                <w:sz w:val="19"/>
              </w:rPr>
              <w:t>Có thể tùy chỉnh thư mục khác ngay trên giao diện</w:t>
            </w:r>
          </w:p>
        </w:tc>
      </w:tr>
    </w:tbl>
    <w:p/>
    <w:p>
      <w:r>
        <w:rPr>
          <w:b/>
          <w:color w:val="334155"/>
          <w:sz w:val="24"/>
        </w:rPr>
        <w:t>Quản lý Cookie &amp; Kết nối các nền tảng</w:t>
      </w:r>
    </w:p>
    <w:p>
      <w:r>
        <w:t>Trên tab Quản Lý Cookie &amp; Proxy, phần mềm tích hợp sẵn các nút truy cập nhanh để cài đặt extension Get cookies.txt LOCALLY và Cookie-Editor trên Google Chrome hoặc Microsoft Edge:</w:t>
        <w:br/>
        <w:t>• YouTube, TikTok: 99.9% video công khai KHÔNG CẦN COOKIE. Người dùng nên để trống để tải ở chế độ Ẩn danh (Clean Mode) nhanh nhất.</w:t>
        <w:br/>
        <w:t>• Douyin: Tool đã tích hợp cơ chế tự cấp mã ttwid từ ByteDance API nên video thông thường tải mượt mà không cần cookie thủ công.</w:t>
        <w:br/>
        <w:t>• Facebook, Instagram: Cần dán cookie dạng Netscape hoặc JSON nếu muốn tải video trong nhóm riêng tư hoặc xem trang cá nhân.</w:t>
      </w:r>
    </w:p>
    <w:tbl>
      <w:tblPr>
        <w:tblW w:type="auto" w:w="0"/>
        <w:jc w:val="center"/>
        <w:tblLook w:firstColumn="1" w:firstRow="1" w:lastColumn="0" w:lastRow="0" w:noHBand="0" w:noVBand="1" w:val="04A0"/>
      </w:tblPr>
      <w:tblGrid>
        <w:gridCol w:w="9360"/>
      </w:tblGrid>
      <w:tr>
        <w:tc>
          <w:tcPr>
            <w:tcW w:type="dxa" w:w="9360"/>
            <w:shd w:fill="F0F4F8"/>
            <w:tcMar>
              <w:top w:w="140" w:type="dxa"/>
              <w:bottom w:w="140" w:type="dxa"/>
              <w:left w:w="200" w:type="dxa"/>
              <w:right w:w="200" w:type="dxa"/>
            </w:tcMar>
            <w:tcBorders>
              <w:top w:val="none"/>
              <w:left w:val="single" w:sz="36" w:space="0" w:color="1F4E79"/>
              <w:bottom w:val="none"/>
              <w:right w:val="none"/>
            </w:tcBorders>
          </w:tcPr>
          <w:p>
            <w:r>
              <w:rPr>
                <w:rFonts w:ascii="Arial" w:hAnsi="Arial"/>
                <w:b/>
                <w:color w:val="1F4E79"/>
                <w:sz w:val="20"/>
              </w:rPr>
              <w:t>📌 TÍNH NĂNG THÔNG MINH: AUTO-RECOVERY COOKIE</w:t>
              <w:br/>
            </w:r>
            <w:r>
              <w:rPr>
                <w:rFonts w:ascii="Arial" w:hAnsi="Arial"/>
                <w:color w:val="334155"/>
                <w:sz w:val="19"/>
              </w:rPr>
              <w:t>Tool đã tích hợp Cơ chế Tự Động Phục Hồi (Auto-Recovery): Nếu người dùng lỡ dán cookie YouTube bị hỏng hoặc bị Google yêu cầu 'The page needs to be reloaded', Tool sẽ tự động bỏ qua cookie đó trong 1 giây và tiếp tục tải video ở chế độ Clean Mode với chất lượng Full HD 1080p, không bao giờ ngắt quãng tiến trình.</w:t>
            </w:r>
          </w:p>
        </w:tc>
      </w:tr>
    </w:tbl>
    <w:p/>
    <w:p>
      <w:r>
        <w:rPr>
          <w:b/>
          <w:color w:val="334155"/>
          <w:sz w:val="24"/>
        </w:rPr>
        <w:t>BƯỚC 1 VÀ 2: Thiết lập tải và nạp link video</w:t>
      </w:r>
    </w:p>
    <w:p>
      <w:r>
        <w:t>1. Chọn chế độ tải: Chọn Tải 1 link / Kênh nếu có link đơn hoặc muốn quét danh sách, hoặc chọn Dán nhiều link (hàng loạt) khi đã có sẵn danh sách link.</w:t>
        <w:br/>
        <w:t>2. Nhập URL: Dán link video từ YouTube, Douyin, TikTok, Facebook Reels, Bilibili vào ô nhập liệu.</w:t>
        <w:br/>
        <w:t>3. Chọn chất lượng tải:</w:t>
        <w:br/>
        <w:t xml:space="preserve">   • Tốt Nhất (Best/4K): Tải độ phân giải cao nhất máy chủ cung cấp (2160p, 1440p, 1080p).</w:t>
        <w:br/>
        <w:t xml:space="preserve">   • 1080p Full HD (Khuyên dùng): Chuẩn nén H.264 sắc nét, dung lượng tối ưu ~300MB/10 phút.</w:t>
        <w:br/>
        <w:t xml:space="preserve">   • 720p HD: Tốc độ tải nhanh, phù hợp máy cấu hình nhẹ hoặc mạng yếu.</w:t>
        <w:br/>
        <w:t xml:space="preserve">   • Chỉ Tải Âm Thanh: Xuất file âm thanh MP3/M4A chất lượng cao.</w:t>
        <w:br/>
        <w:t>4. Tùy chọn đặt tên file:</w:t>
        <w:br/>
        <w:t xml:space="preserve">   • Giữ tên gốc: Giữ nguyên tiêu đề của người đăng trên mạng xã hội.</w:t>
        <w:br/>
        <w:t xml:space="preserve">   • Dịch sang Tiếng Việt: Tự động dịch tiêu đề tiếng Trung/Anh sang tiếng Việt có dấu chuẩn SEO.</w:t>
        <w:br/>
        <w:t xml:space="preserve">   • Tiếng Việt không dấu (Slug): Thích hợp quản lý file trên ổ cứng hoặc NAS.</w:t>
        <w:br/>
        <w:t xml:space="preserve">   • Thêm tiền tố &amp; số thứ tự: Tự động gắn [Tap_01], [Tap_02]... theo thứ tự tải.</w:t>
      </w:r>
    </w:p>
    <w:p>
      <w:r>
        <w:rPr>
          <w:b/>
          <w:color w:val="334155"/>
          <w:sz w:val="24"/>
        </w:rPr>
        <w:t>BƯỚC 3: Quét kênh, sắp xếp và tải hàng loạt</w:t>
      </w:r>
    </w:p>
    <w:p>
      <w:r>
        <w:t>1. Quét danh sách: Nhấn Quét Kênh / Lấy Danh Sách. Tool sẽ bóc tách toàn bộ video trong kênh hoặc playlist (hỗ trợ tối đa lên đến 500 video).</w:t>
        <w:br/>
        <w:t>2. Sắp xếp thứ tự thời gian: Bấm nút Sắp Xếp Ngày Đăng (Cũ ➔ Mới). Thuật toán giải mã Snowflake timestamp sẽ tự động xếp các video đầu tiên làm Tập 1, Tập 2...</w:t>
        <w:br/>
        <w:t>3. Bắt đầu tải: Nhấn nút BẮT ĐẦU TẢI HÀNG LOẠT màu xanh lam. Hệ thống sẽ tự động tải lần lượt từng video.</w:t>
        <w:br/>
        <w:t>4. Theo dõi trực quan: Thanh tiến trình hiển thị phần trăm (%), dung lượng đã tải / tổng dung lượng, tốc độ tải (MB/s) và thời gian còn lại (ETA).</w:t>
        <w:br/>
        <w:t>5. Nhận kết quả: Sau khi hoàn tất, nhấn Mở Thư Mục để mở ngay thư mục downloads/ chứa video thành phẩm.</w:t>
      </w:r>
    </w:p>
    <w:p>
      <w:r>
        <w:rPr>
          <w:b/>
          <w:color w:val="334155"/>
          <w:sz w:val="24"/>
        </w:rPr>
        <w:t>CHỌN CÁCH DÙNG PHÙ HỢP: Ba tình huống bắt đầu nhanh</w:t>
      </w:r>
    </w:p>
    <w:p>
      <w:r>
        <w:t>• Tình huống 1: Tải trọn bộ kênh Douyin làm video dài Reup YouTube</w:t>
        <w:br/>
        <w:t xml:space="preserve">  Dán link video Douyin đại diện → Quét danh sách → Bấm Sắp Xếp Ngày Đăng (Cũ ➔ Mới) → Chọn chế độ Dịch sang Tiếng Việt → Bấm Bắt Đầu Tải. Video tải về sẽ có tên sạch sẽ [Tap_01] [YYYY-MM-DD] TieuDe.mp4, không logo, sẵn sàng ghép làm video 1–2 tiếng.</w:t>
        <w:br/>
        <w:br/>
        <w:t>• Tình huống 2: Tải video YouTube chất lượng cao nhất không lỗi</w:t>
        <w:br/>
        <w:t xml:space="preserve">  Dán link YouTube (Long hoặc Shorts) → Chọn 1080p Full HD hoặc Tốt Nhất → Bấm Tải Ngay. Hệ thống sẽ tự động ghép video H.264 với âm thanh AAC Stereo 192kbps, xem trên mọi máy tính đều to rõ không bị câm tiếng.</w:t>
        <w:br/>
        <w:br/>
        <w:t>• Tình huống 3: Cào hàng loạt video Facebook Reels của Fanpage</w:t>
        <w:br/>
        <w:t xml:space="preserve">  Do Facebook dùng Infinite Scroll, người dùng mở trang Reels trên trình duyệt, mở F12 &gt; Console, dán đoạn script 3 giây:</w:t>
        <w:br/>
        <w:t xml:space="preserve">  const links = Array.from(document.querySelectorAll('a[href*="/reel/"]')).map(a =&gt; a.href.split('?')[0]).filter((v, i, a) =&gt; a.indexOf(v) === i); copy(links.join('\n')); alert(`Đã copy ${links.length} link!`);</w:t>
        <w:br/>
        <w:t xml:space="preserve">  Sau đó chuyển sang Tool, chọn Dán nhiều link (hàng loạt), Ctrl+V và bấm Bắt Đầu Tải.</w:t>
      </w:r>
    </w:p>
    <w:p>
      <w:r>
        <w:rPr>
          <w:b/>
          <w:color w:val="334155"/>
          <w:sz w:val="24"/>
        </w:rPr>
        <w:t>KHI GẶP VẤN ĐỀ: Xử lý lỗi mà không mất công làm lại</w:t>
      </w:r>
    </w:p>
    <w:tbl>
      <w:tblPr>
        <w:tblW w:type="auto" w:w="0"/>
        <w:jc w:val="center"/>
        <w:tblLayout w:type="fixed"/>
        <w:tblLook w:firstColumn="1" w:firstRow="1" w:lastColumn="0" w:lastRow="0" w:noHBand="0" w:noVBand="1" w:val="04A0"/>
      </w:tblPr>
      <w:tblGrid>
        <w:gridCol w:w="3120"/>
        <w:gridCol w:w="3120"/>
        <w:gridCol w:w="3120"/>
      </w:tblGrid>
      <w:tr>
        <w:tc>
          <w:tcPr>
            <w:tcW w:type="dxa" w:w="2880"/>
            <w:shd w:fill="1F4E79"/>
            <w:tcMar>
              <w:top w:w="120" w:type="dxa"/>
              <w:bottom w:w="120" w:type="dxa"/>
              <w:left w:w="150" w:type="dxa"/>
              <w:right w:w="150" w:type="dxa"/>
            </w:tcMar>
          </w:tcPr>
          <w:p>
            <w:pPr>
              <w:jc w:val="left"/>
            </w:pPr>
            <w:r>
              <w:rPr>
                <w:rFonts w:ascii="Arial" w:hAnsi="Arial"/>
                <w:b/>
                <w:color w:val="FFFFFF"/>
                <w:sz w:val="20"/>
              </w:rPr>
              <w:t>Hiện tượng</w:t>
            </w:r>
          </w:p>
        </w:tc>
        <w:tc>
          <w:tcPr>
            <w:tcW w:type="dxa" w:w="3600"/>
            <w:shd w:fill="1F4E79"/>
            <w:tcMar>
              <w:top w:w="120" w:type="dxa"/>
              <w:bottom w:w="120" w:type="dxa"/>
              <w:left w:w="150" w:type="dxa"/>
              <w:right w:w="150" w:type="dxa"/>
            </w:tcMar>
          </w:tcPr>
          <w:p>
            <w:pPr>
              <w:jc w:val="left"/>
            </w:pPr>
            <w:r>
              <w:rPr>
                <w:rFonts w:ascii="Arial" w:hAnsi="Arial"/>
                <w:b/>
                <w:color w:val="FFFFFF"/>
                <w:sz w:val="20"/>
              </w:rPr>
              <w:t>Nguyên nhân kỹ thuật</w:t>
            </w:r>
          </w:p>
        </w:tc>
        <w:tc>
          <w:tcPr>
            <w:tcW w:type="dxa" w:w="2880"/>
            <w:shd w:fill="1F4E79"/>
            <w:tcMar>
              <w:top w:w="120" w:type="dxa"/>
              <w:bottom w:w="120" w:type="dxa"/>
              <w:left w:w="150" w:type="dxa"/>
              <w:right w:w="150" w:type="dxa"/>
            </w:tcMar>
          </w:tcPr>
          <w:p>
            <w:pPr>
              <w:jc w:val="left"/>
            </w:pPr>
            <w:r>
              <w:rPr>
                <w:rFonts w:ascii="Arial" w:hAnsi="Arial"/>
                <w:b/>
                <w:color w:val="FFFFFF"/>
                <w:sz w:val="20"/>
              </w:rPr>
              <w:t>Cách xử lý nhanh</w:t>
            </w:r>
          </w:p>
        </w:tc>
      </w:tr>
      <w:tr>
        <w:tc>
          <w:tcPr>
            <w:tcW w:type="dxa" w:w="2880"/>
            <w:shd w:fill="FFFFFF"/>
            <w:tcMar>
              <w:top w:w="100" w:type="dxa"/>
              <w:bottom w:w="100" w:type="dxa"/>
              <w:left w:w="150" w:type="dxa"/>
              <w:right w:w="150" w:type="dxa"/>
            </w:tcMar>
          </w:tcPr>
          <w:p>
            <w:r>
              <w:rPr>
                <w:rFonts w:ascii="Arial" w:hAnsi="Arial"/>
                <w:color w:val="1E293B"/>
                <w:sz w:val="19"/>
              </w:rPr>
              <w:t>Video tải về không có âm thanh trên Windows Media Player</w:t>
            </w:r>
          </w:p>
        </w:tc>
        <w:tc>
          <w:tcPr>
            <w:tcW w:type="dxa" w:w="3600"/>
            <w:shd w:fill="FFFFFF"/>
            <w:tcMar>
              <w:top w:w="100" w:type="dxa"/>
              <w:bottom w:w="100" w:type="dxa"/>
              <w:left w:w="150" w:type="dxa"/>
              <w:right w:w="150" w:type="dxa"/>
            </w:tcMar>
          </w:tcPr>
          <w:p>
            <w:r>
              <w:rPr>
                <w:rFonts w:ascii="Arial" w:hAnsi="Arial"/>
                <w:color w:val="1E293B"/>
                <w:sz w:val="19"/>
              </w:rPr>
              <w:t>Luồng âm thanh Opus bị xung đột với trình phát Windows cũ</w:t>
            </w:r>
          </w:p>
        </w:tc>
        <w:tc>
          <w:tcPr>
            <w:tcW w:type="dxa" w:w="2880"/>
            <w:shd w:fill="FFFFFF"/>
            <w:tcMar>
              <w:top w:w="100" w:type="dxa"/>
              <w:bottom w:w="100" w:type="dxa"/>
              <w:left w:w="150" w:type="dxa"/>
              <w:right w:w="150" w:type="dxa"/>
            </w:tcMar>
          </w:tcPr>
          <w:p>
            <w:r>
              <w:rPr>
                <w:rFonts w:ascii="Arial" w:hAnsi="Arial"/>
                <w:color w:val="1E293B"/>
                <w:sz w:val="19"/>
              </w:rPr>
              <w:t>Đã fix triệt để ở v3.5! Tool tự động ép chuẩn AAC 192kbps, phát to rõ mọi nơi</w:t>
            </w:r>
          </w:p>
        </w:tc>
      </w:tr>
      <w:tr>
        <w:tc>
          <w:tcPr>
            <w:tcW w:type="dxa" w:w="2880"/>
            <w:shd w:fill="F9FAFB"/>
            <w:tcMar>
              <w:top w:w="100" w:type="dxa"/>
              <w:bottom w:w="100" w:type="dxa"/>
              <w:left w:w="150" w:type="dxa"/>
              <w:right w:w="150" w:type="dxa"/>
            </w:tcMar>
          </w:tcPr>
          <w:p>
            <w:r>
              <w:rPr>
                <w:rFonts w:ascii="Arial" w:hAnsi="Arial"/>
                <w:color w:val="1E293B"/>
                <w:sz w:val="19"/>
              </w:rPr>
              <w:t>Lỗi HTTP Error 416: Requested range not satisfiable</w:t>
            </w:r>
          </w:p>
        </w:tc>
        <w:tc>
          <w:tcPr>
            <w:tcW w:type="dxa" w:w="3600"/>
            <w:shd w:fill="F9FAFB"/>
            <w:tcMar>
              <w:top w:w="100" w:type="dxa"/>
              <w:bottom w:w="100" w:type="dxa"/>
              <w:left w:w="150" w:type="dxa"/>
              <w:right w:w="150" w:type="dxa"/>
            </w:tcMar>
          </w:tcPr>
          <w:p>
            <w:r>
              <w:rPr>
                <w:rFonts w:ascii="Arial" w:hAnsi="Arial"/>
                <w:color w:val="1E293B"/>
                <w:sz w:val="19"/>
              </w:rPr>
              <w:t>File tạm .part bị lỗi byte range do ngắt mạng</w:t>
            </w:r>
          </w:p>
        </w:tc>
        <w:tc>
          <w:tcPr>
            <w:tcW w:type="dxa" w:w="2880"/>
            <w:shd w:fill="F9FAFB"/>
            <w:tcMar>
              <w:top w:w="100" w:type="dxa"/>
              <w:bottom w:w="100" w:type="dxa"/>
              <w:left w:w="150" w:type="dxa"/>
              <w:right w:w="150" w:type="dxa"/>
            </w:tcMar>
          </w:tcPr>
          <w:p>
            <w:r>
              <w:rPr>
                <w:rFonts w:ascii="Arial" w:hAnsi="Arial"/>
                <w:color w:val="1E293B"/>
                <w:sz w:val="19"/>
              </w:rPr>
              <w:t>Đã fix ở v3.5! Tool tự động dọn dẹp file .part dở dang và tải lại từ đầu</w:t>
            </w:r>
          </w:p>
        </w:tc>
      </w:tr>
      <w:tr>
        <w:tc>
          <w:tcPr>
            <w:tcW w:type="dxa" w:w="2880"/>
            <w:shd w:fill="FFFFFF"/>
            <w:tcMar>
              <w:top w:w="100" w:type="dxa"/>
              <w:bottom w:w="100" w:type="dxa"/>
              <w:left w:w="150" w:type="dxa"/>
              <w:right w:w="150" w:type="dxa"/>
            </w:tcMar>
          </w:tcPr>
          <w:p>
            <w:r>
              <w:rPr>
                <w:rFonts w:ascii="Arial" w:hAnsi="Arial"/>
                <w:color w:val="1E293B"/>
                <w:sz w:val="19"/>
              </w:rPr>
              <w:t>Lỗi The page needs to be reloaded trên YouTube</w:t>
            </w:r>
          </w:p>
        </w:tc>
        <w:tc>
          <w:tcPr>
            <w:tcW w:type="dxa" w:w="3600"/>
            <w:shd w:fill="FFFFFF"/>
            <w:tcMar>
              <w:top w:w="100" w:type="dxa"/>
              <w:bottom w:w="100" w:type="dxa"/>
              <w:left w:w="150" w:type="dxa"/>
              <w:right w:w="150" w:type="dxa"/>
            </w:tcMar>
          </w:tcPr>
          <w:p>
            <w:r>
              <w:rPr>
                <w:rFonts w:ascii="Arial" w:hAnsi="Arial"/>
                <w:color w:val="1E293B"/>
                <w:sz w:val="19"/>
              </w:rPr>
              <w:t>Cookie YouTube nạp vào bị Google bắt xác minh Bot / CAPTCHA</w:t>
            </w:r>
          </w:p>
        </w:tc>
        <w:tc>
          <w:tcPr>
            <w:tcW w:type="dxa" w:w="2880"/>
            <w:shd w:fill="FFFFFF"/>
            <w:tcMar>
              <w:top w:w="100" w:type="dxa"/>
              <w:bottom w:w="100" w:type="dxa"/>
              <w:left w:w="150" w:type="dxa"/>
              <w:right w:w="150" w:type="dxa"/>
            </w:tcMar>
          </w:tcPr>
          <w:p>
            <w:r>
              <w:rPr>
                <w:rFonts w:ascii="Arial" w:hAnsi="Arial"/>
                <w:color w:val="1E293B"/>
                <w:sz w:val="19"/>
              </w:rPr>
              <w:t>Đã fix ở v3.5! Tool tự động kích hoạt Auto-Recovery, bỏ qua cookie hỏng và tải 1080p</w:t>
            </w:r>
          </w:p>
        </w:tc>
      </w:tr>
      <w:tr>
        <w:tc>
          <w:tcPr>
            <w:tcW w:type="dxa" w:w="2880"/>
            <w:shd w:fill="F9FAFB"/>
            <w:tcMar>
              <w:top w:w="100" w:type="dxa"/>
              <w:bottom w:w="100" w:type="dxa"/>
              <w:left w:w="150" w:type="dxa"/>
              <w:right w:w="150" w:type="dxa"/>
            </w:tcMar>
          </w:tcPr>
          <w:p>
            <w:r>
              <w:rPr>
                <w:rFonts w:ascii="Arial" w:hAnsi="Arial"/>
                <w:color w:val="1E293B"/>
                <w:sz w:val="19"/>
              </w:rPr>
              <w:t>Video 15 phút nhưng chỉ nặng ~60MB</w:t>
            </w:r>
          </w:p>
        </w:tc>
        <w:tc>
          <w:tcPr>
            <w:tcW w:type="dxa" w:w="3600"/>
            <w:shd w:fill="F9FAFB"/>
            <w:tcMar>
              <w:top w:w="100" w:type="dxa"/>
              <w:bottom w:w="100" w:type="dxa"/>
              <w:left w:w="150" w:type="dxa"/>
              <w:right w:w="150" w:type="dxa"/>
            </w:tcMar>
          </w:tcPr>
          <w:p>
            <w:r>
              <w:rPr>
                <w:rFonts w:ascii="Arial" w:hAnsi="Arial"/>
                <w:color w:val="1E293B"/>
                <w:sz w:val="19"/>
              </w:rPr>
              <w:t>Máy chủ ưu tiên luồng 360p hoặc video Douyin nén H.265</w:t>
            </w:r>
          </w:p>
        </w:tc>
        <w:tc>
          <w:tcPr>
            <w:tcW w:type="dxa" w:w="2880"/>
            <w:shd w:fill="F9FAFB"/>
            <w:tcMar>
              <w:top w:w="100" w:type="dxa"/>
              <w:bottom w:w="100" w:type="dxa"/>
              <w:left w:w="150" w:type="dxa"/>
              <w:right w:w="150" w:type="dxa"/>
            </w:tcMar>
          </w:tcPr>
          <w:p>
            <w:r>
              <w:rPr>
                <w:rFonts w:ascii="Arial" w:hAnsi="Arial"/>
                <w:color w:val="1E293B"/>
                <w:sz w:val="19"/>
              </w:rPr>
              <w:t>Đã fix ở v3.5! YouTube tải chuẩn 1080p nặng 300–400MB; Douyin ưu tiên bitrate cao nhất</w:t>
            </w:r>
          </w:p>
        </w:tc>
      </w:tr>
      <w:tr>
        <w:tc>
          <w:tcPr>
            <w:tcW w:type="dxa" w:w="2880"/>
            <w:shd w:fill="FFFFFF"/>
            <w:tcMar>
              <w:top w:w="100" w:type="dxa"/>
              <w:bottom w:w="100" w:type="dxa"/>
              <w:left w:w="150" w:type="dxa"/>
              <w:right w:w="150" w:type="dxa"/>
            </w:tcMar>
          </w:tcPr>
          <w:p>
            <w:r>
              <w:rPr>
                <w:rFonts w:ascii="Arial" w:hAnsi="Arial"/>
                <w:color w:val="1E293B"/>
                <w:sz w:val="19"/>
              </w:rPr>
              <w:t>Quét kênh Douyin hoặc Facebook báo lỗi</w:t>
            </w:r>
          </w:p>
        </w:tc>
        <w:tc>
          <w:tcPr>
            <w:tcW w:type="dxa" w:w="3600"/>
            <w:shd w:fill="FFFFFF"/>
            <w:tcMar>
              <w:top w:w="100" w:type="dxa"/>
              <w:bottom w:w="100" w:type="dxa"/>
              <w:left w:w="150" w:type="dxa"/>
              <w:right w:w="150" w:type="dxa"/>
            </w:tcMar>
          </w:tcPr>
          <w:p>
            <w:r>
              <w:rPr>
                <w:rFonts w:ascii="Arial" w:hAnsi="Arial"/>
                <w:color w:val="1E293B"/>
                <w:sz w:val="19"/>
              </w:rPr>
              <w:t>Nền tảng chặn cào flat playlist hoặc yêu cầu a_bogus token</w:t>
            </w:r>
          </w:p>
        </w:tc>
        <w:tc>
          <w:tcPr>
            <w:tcW w:type="dxa" w:w="2880"/>
            <w:shd w:fill="FFFFFF"/>
            <w:tcMar>
              <w:top w:w="100" w:type="dxa"/>
              <w:bottom w:w="100" w:type="dxa"/>
              <w:left w:w="150" w:type="dxa"/>
              <w:right w:w="150" w:type="dxa"/>
            </w:tcMar>
          </w:tcPr>
          <w:p>
            <w:r>
              <w:rPr>
                <w:rFonts w:ascii="Arial" w:hAnsi="Arial"/>
                <w:color w:val="1E293B"/>
                <w:sz w:val="19"/>
              </w:rPr>
              <w:t>Dùng danh sách link đơn lẻ hoặc dùng script Console F12 để copy toàn bộ link</w:t>
            </w:r>
          </w:p>
        </w:tc>
      </w:tr>
    </w:tbl>
    <w:p/>
    <w:p>
      <w:r>
        <w:rPr>
          <w:b/>
        </w:rPr>
        <w:t>Thông tin cần chuẩn bị khi nhờ hỗ trợ kỹ thuật</w:t>
        <w:br/>
      </w:r>
      <w:r>
        <w:t>Khi cần trợ giúp từ đội ngũ hỗ trợ, người dùng vui lòng mở Tab Nhật Ký Hoạt Động (Logs) trên giao diện Tool, sao chép các dòng báo lỗi đỏ hoặc chụp ảnh màn hình kèm link video đang tải. Tuyệt đối không gửi file cookie chứa thông tin tài khoản cá nhân ra các kênh công khai.</w:t>
      </w:r>
    </w:p>
    <w:p>
      <w:r>
        <w:rPr>
          <w:b/>
          <w:color w:val="334155"/>
          <w:sz w:val="24"/>
        </w:rPr>
        <w:t>BẢO MẬT VÀ QUẢN LÝ DỮ LIỆU</w:t>
      </w:r>
    </w:p>
    <w:p>
      <w:r>
        <w:t>• Toàn bộ quá trình bóc tách và tải video diễn ra trực tiếp giữa máy tính người dùng và máy chủ mạng xã hội (Direct Client-to-Server).</w:t>
        <w:br/>
        <w:t>• Phần mềm không gửi bất kỳ dữ liệu video, tiêu đề, lịch sử tải hay cookie nào về máy chủ trung gian.</w:t>
        <w:br/>
        <w:t>• Thư mục cookies/ và downloads/ nằm cục bộ ngay trong thư mục Portable; người dùng toàn quyền kiểm soát, sao lưu hoặc xóa bỏ bất kỳ lúc nào.</w:t>
      </w:r>
    </w:p>
    <w:p>
      <w:r>
        <w:rPr>
          <w:b/>
          <w:color w:val="1F4E79"/>
          <w:sz w:val="30"/>
        </w:rPr>
        <w:t>PHẦN C  TẢI VÀ LIÊN HỆ</w:t>
      </w:r>
    </w:p>
    <w:p>
      <w:r>
        <w:rPr>
          <w:b/>
        </w:rPr>
        <w:t>Câu hỏi thường gặp (FAQ)</w:t>
        <w:br/>
      </w:r>
      <w:r>
        <w:t>1. Có cần cài đặt Python hoặc FFmpeg riêng trên máy không?</w:t>
        <w:br/>
        <w:t xml:space="preserve">   → Không. Bản phát hành v3.5 là Portable Standalone, toàn bộ Python runtime và thư viện FFmpeg 8.0 đã được nhúng sẵn.</w:t>
        <w:br/>
        <w:br/>
        <w:t>2. Máy tính không có card đồ họa rời (NVIDIA) có dùng được không?</w:t>
        <w:br/>
        <w:t xml:space="preserve">   → Hoàn toàn được. Tool sử dụng CPU đa luồng để tải và ghép video nhẹ nhàng, không yêu cầu GPU mạnh.</w:t>
        <w:br/>
        <w:br/>
        <w:t>3. Video tải về có bị giảm chất lượng không?</w:t>
        <w:br/>
        <w:t xml:space="preserve">   → Không. Tool tải chính xác luồng dữ liệu gốc của máy chủ mạng xã hội và sử dụng cờ stream copy của FFmpeg để giữ nguyên 100% chất lượng.</w:t>
        <w:br/>
        <w:br/>
        <w:t>4. Tại sao một số video Douyin tải về dung lượng chỉ 20–30MB?</w:t>
        <w:br/>
        <w:t xml:space="preserve">   → Douyin sử dụng chuẩn nén thế hệ mới H.265 (bytevc1) với tỷ lệ nén gấp đôi H.264 nhưng hình ảnh vẫn sắc nét. Đây là dữ liệu gốc của Douyin.</w:t>
        <w:br/>
        <w:br/>
        <w:t>5. Có thể mang tool sang máy tính khác bằng USB không?</w:t>
        <w:br/>
        <w:t xml:space="preserve">   → Hoàn toàn được. Chỉ cần copy cả thư mục OmniVideoDownloaderPro_Portable hoặc file ZIP sang máy khác, giải nén và chạy ngay.</w:t>
      </w:r>
    </w:p>
    <w:tbl>
      <w:tblPr>
        <w:tblW w:type="auto" w:w="0"/>
        <w:jc w:val="center"/>
        <w:tblLook w:firstColumn="1" w:firstRow="1" w:lastColumn="0" w:lastRow="0" w:noHBand="0" w:noVBand="1" w:val="04A0"/>
      </w:tblPr>
      <w:tblGrid>
        <w:gridCol w:w="9360"/>
      </w:tblGrid>
      <w:tr>
        <w:tc>
          <w:tcPr>
            <w:tcW w:type="dxa" w:w="9360"/>
            <w:shd w:fill="ECFDF5"/>
            <w:tcMar>
              <w:top w:w="140" w:type="dxa"/>
              <w:bottom w:w="140" w:type="dxa"/>
              <w:left w:w="200" w:type="dxa"/>
              <w:right w:w="200" w:type="dxa"/>
            </w:tcMar>
            <w:tcBorders>
              <w:top w:val="none"/>
              <w:left w:val="single" w:sz="36" w:space="0" w:color="059669"/>
              <w:bottom w:val="none"/>
              <w:right w:val="none"/>
            </w:tcBorders>
          </w:tcPr>
          <w:p>
            <w:r>
              <w:rPr>
                <w:rFonts w:ascii="Arial" w:hAnsi="Arial"/>
                <w:b/>
                <w:color w:val="1F4E79"/>
                <w:sz w:val="20"/>
              </w:rPr>
              <w:t>📌 LỜI KHUYÊN DÀNH CHO NGƯỜI MỚI</w:t>
              <w:br/>
            </w:r>
            <w:r>
              <w:rPr>
                <w:rFonts w:ascii="Arial" w:hAnsi="Arial"/>
                <w:color w:val="334155"/>
                <w:sz w:val="19"/>
              </w:rPr>
              <w:t>Lời khuyên tối ưu lần chạy đầu: Hãy bắt đầu bằng 1–2 video đơn lẻ, kiểm tra độ phân giải hình ảnh và âm thanh trong thư mục downloads/ để quen thuộc với giao diện, sau đó hãy tiến hành tải hàng loạt toàn bộ kênh.</w:t>
            </w: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